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F299" w14:textId="3E17E51C" w:rsidR="003E3CF1" w:rsidRPr="00F832F2" w:rsidRDefault="003E3CF1" w:rsidP="003E3CF1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  <w:r w:rsidRPr="00F832F2">
        <w:rPr>
          <w:rFonts w:ascii="宋体" w:eastAsia="宋体" w:hAnsi="宋体" w:cs="Times New Roman" w:hint="eastAsia"/>
          <w:b/>
          <w:color w:val="000000"/>
          <w:szCs w:val="21"/>
        </w:rPr>
        <w:t>附件</w:t>
      </w:r>
      <w:bookmarkStart w:id="0" w:name="_GoBack"/>
      <w:bookmarkEnd w:id="0"/>
      <w:r w:rsidRPr="00F832F2">
        <w:rPr>
          <w:rFonts w:ascii="宋体" w:eastAsia="宋体" w:hAnsi="宋体" w:cs="Times New Roman" w:hint="eastAsia"/>
          <w:b/>
          <w:color w:val="000000"/>
          <w:szCs w:val="21"/>
        </w:rPr>
        <w:t>、技术规范书</w:t>
      </w:r>
    </w:p>
    <w:p w14:paraId="0C1BC1C2" w14:textId="77777777" w:rsidR="003E3CF1" w:rsidRPr="00F832F2" w:rsidRDefault="003E3CF1" w:rsidP="003E3CF1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Cs w:val="21"/>
        </w:rPr>
      </w:pPr>
      <w:r w:rsidRPr="00F832F2">
        <w:rPr>
          <w:rFonts w:ascii="宋体" w:eastAsia="宋体" w:hAnsi="宋体" w:cs="Times New Roman" w:hint="eastAsia"/>
          <w:b/>
          <w:color w:val="000000"/>
          <w:szCs w:val="21"/>
        </w:rPr>
        <w:t>附件《技术规范书》</w:t>
      </w:r>
    </w:p>
    <w:p w14:paraId="1FE4F1B7" w14:textId="77777777" w:rsidR="003E3CF1" w:rsidRPr="00F832F2" w:rsidRDefault="003E3CF1" w:rsidP="003E3CF1">
      <w:pPr>
        <w:spacing w:line="360" w:lineRule="auto"/>
        <w:jc w:val="left"/>
        <w:rPr>
          <w:rFonts w:ascii="Calibri" w:eastAsia="宋体" w:hAnsi="Calibri" w:cs="Times New Roman"/>
          <w:color w:val="000000"/>
          <w:szCs w:val="21"/>
        </w:rPr>
      </w:pPr>
      <w:r w:rsidRPr="00F832F2">
        <w:rPr>
          <w:rFonts w:ascii="Calibri" w:eastAsia="宋体" w:hAnsi="Calibri" w:cs="Times New Roman" w:hint="eastAsia"/>
          <w:szCs w:val="21"/>
        </w:rPr>
        <w:t>1</w:t>
      </w:r>
      <w:r w:rsidRPr="00F832F2">
        <w:rPr>
          <w:rFonts w:ascii="Calibri" w:eastAsia="宋体" w:hAnsi="Calibri" w:cs="Times New Roman" w:hint="eastAsia"/>
          <w:szCs w:val="21"/>
        </w:rPr>
        <w:t>、项目名称：</w:t>
      </w:r>
      <w:r w:rsidRPr="00F832F2">
        <w:rPr>
          <w:rFonts w:ascii="Calibri" w:eastAsia="宋体" w:hAnsi="Calibri" w:cs="Times New Roman" w:hint="eastAsia"/>
          <w:color w:val="000000"/>
          <w:szCs w:val="21"/>
        </w:rPr>
        <w:t>智能公交系统项目公交信息管理与调度系统子项目</w:t>
      </w:r>
    </w:p>
    <w:p w14:paraId="2D19C2D6" w14:textId="34265858" w:rsidR="003E3CF1" w:rsidRPr="00F832F2" w:rsidRDefault="003E3CF1" w:rsidP="003E3CF1">
      <w:pPr>
        <w:widowControl/>
        <w:spacing w:after="180" w:line="360" w:lineRule="auto"/>
        <w:jc w:val="left"/>
        <w:rPr>
          <w:rFonts w:ascii="Calibri" w:eastAsia="宋体" w:hAnsi="Calibri" w:cs="Times New Roman"/>
          <w:color w:val="000000"/>
          <w:szCs w:val="21"/>
        </w:rPr>
      </w:pPr>
      <w:r w:rsidRPr="00F832F2">
        <w:rPr>
          <w:rFonts w:ascii="Calibri" w:eastAsia="宋体" w:hAnsi="Calibri" w:cs="Times New Roman" w:hint="eastAsia"/>
          <w:szCs w:val="21"/>
        </w:rPr>
        <w:t>2</w:t>
      </w:r>
      <w:r w:rsidRPr="00F832F2">
        <w:rPr>
          <w:rFonts w:ascii="Calibri" w:eastAsia="宋体" w:hAnsi="Calibri" w:cs="Times New Roman" w:hint="eastAsia"/>
          <w:szCs w:val="21"/>
        </w:rPr>
        <w:t>、项目编号：</w:t>
      </w:r>
      <w:r>
        <w:rPr>
          <w:rFonts w:ascii="Calibri" w:eastAsia="宋体" w:hAnsi="Calibri" w:cs="Times New Roman" w:hint="eastAsia"/>
          <w:szCs w:val="21"/>
        </w:rPr>
        <w:t>/</w:t>
      </w:r>
    </w:p>
    <w:p w14:paraId="50545EE9" w14:textId="77777777" w:rsidR="003E3CF1" w:rsidRPr="00F832F2" w:rsidRDefault="003E3CF1" w:rsidP="003E3CF1">
      <w:pPr>
        <w:spacing w:line="360" w:lineRule="auto"/>
        <w:jc w:val="left"/>
        <w:rPr>
          <w:rFonts w:ascii="Calibri" w:eastAsia="宋体" w:hAnsi="Calibri" w:cs="Times New Roman"/>
          <w:szCs w:val="21"/>
        </w:rPr>
      </w:pPr>
      <w:r w:rsidRPr="00F832F2">
        <w:rPr>
          <w:rFonts w:ascii="Calibri" w:eastAsia="宋体" w:hAnsi="Calibri" w:cs="Times New Roman"/>
          <w:szCs w:val="21"/>
        </w:rPr>
        <w:t>3</w:t>
      </w:r>
      <w:r w:rsidRPr="00F832F2">
        <w:rPr>
          <w:rFonts w:ascii="Calibri" w:eastAsia="宋体" w:hAnsi="Calibri" w:cs="Times New Roman" w:hint="eastAsia"/>
          <w:szCs w:val="21"/>
        </w:rPr>
        <w:t>、服务地点</w:t>
      </w:r>
      <w:r w:rsidRPr="00F832F2">
        <w:rPr>
          <w:rFonts w:ascii="Calibri" w:eastAsia="宋体" w:hAnsi="Calibri" w:cs="Times New Roman" w:hint="eastAsia"/>
          <w:szCs w:val="21"/>
        </w:rPr>
        <w:t xml:space="preserve"> </w:t>
      </w:r>
      <w:r w:rsidRPr="00F832F2">
        <w:rPr>
          <w:rFonts w:ascii="Calibri" w:eastAsia="宋体" w:hAnsi="Calibri" w:cs="Times New Roman" w:hint="eastAsia"/>
          <w:szCs w:val="21"/>
        </w:rPr>
        <w:t>：</w:t>
      </w:r>
      <w:r w:rsidRPr="00F832F2">
        <w:rPr>
          <w:rFonts w:ascii="Calibri" w:eastAsia="宋体" w:hAnsi="Calibri" w:cs="Times New Roman"/>
          <w:szCs w:val="21"/>
        </w:rPr>
        <w:t>牡丹江</w:t>
      </w:r>
    </w:p>
    <w:p w14:paraId="4FCA024F" w14:textId="77777777" w:rsidR="003E3CF1" w:rsidRPr="00F832F2" w:rsidRDefault="003E3CF1" w:rsidP="003E3CF1">
      <w:pPr>
        <w:spacing w:line="360" w:lineRule="auto"/>
        <w:jc w:val="left"/>
        <w:rPr>
          <w:rFonts w:ascii="Calibri" w:eastAsia="宋体" w:hAnsi="Calibri" w:cs="Times New Roman"/>
          <w:szCs w:val="21"/>
        </w:rPr>
      </w:pPr>
      <w:r w:rsidRPr="00F832F2">
        <w:rPr>
          <w:rFonts w:ascii="Calibri" w:eastAsia="宋体" w:hAnsi="Calibri" w:cs="Times New Roman"/>
          <w:szCs w:val="21"/>
        </w:rPr>
        <w:t>4</w:t>
      </w:r>
      <w:r w:rsidRPr="00F832F2">
        <w:rPr>
          <w:rFonts w:ascii="Calibri" w:eastAsia="宋体" w:hAnsi="Calibri" w:cs="Times New Roman" w:hint="eastAsia"/>
          <w:szCs w:val="21"/>
        </w:rPr>
        <w:t>、技术服务内容：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7282"/>
        <w:gridCol w:w="470"/>
      </w:tblGrid>
      <w:tr w:rsidR="003E3CF1" w:rsidRPr="00F832F2" w14:paraId="6776BD76" w14:textId="77777777" w:rsidTr="00BA2746">
        <w:trPr>
          <w:trHeight w:val="345"/>
        </w:trPr>
        <w:tc>
          <w:tcPr>
            <w:tcW w:w="0" w:type="auto"/>
            <w:gridSpan w:val="3"/>
            <w:shd w:val="clear" w:color="auto" w:fill="auto"/>
            <w:hideMark/>
          </w:tcPr>
          <w:p w14:paraId="13C77F9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运营管理系统</w:t>
            </w:r>
          </w:p>
        </w:tc>
      </w:tr>
      <w:tr w:rsidR="003E3CF1" w:rsidRPr="00F832F2" w14:paraId="4ECC360D" w14:textId="77777777" w:rsidTr="00BA2746">
        <w:trPr>
          <w:trHeight w:val="345"/>
        </w:trPr>
        <w:tc>
          <w:tcPr>
            <w:tcW w:w="0" w:type="auto"/>
            <w:gridSpan w:val="2"/>
            <w:shd w:val="clear" w:color="auto" w:fill="auto"/>
            <w:hideMark/>
          </w:tcPr>
          <w:p w14:paraId="514F508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一、运行监控与预警：</w:t>
            </w:r>
          </w:p>
        </w:tc>
        <w:tc>
          <w:tcPr>
            <w:tcW w:w="0" w:type="auto"/>
            <w:shd w:val="clear" w:color="auto" w:fill="auto"/>
            <w:hideMark/>
          </w:tcPr>
          <w:p w14:paraId="6AD02945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3E3CF1" w:rsidRPr="00F832F2" w14:paraId="1E4B7268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hideMark/>
          </w:tcPr>
          <w:p w14:paraId="0B425F7A" w14:textId="77777777" w:rsidR="003E3CF1" w:rsidRPr="00F832F2" w:rsidRDefault="003E3CF1" w:rsidP="00BA2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57B2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设备运行监控</w:t>
            </w:r>
          </w:p>
        </w:tc>
        <w:tc>
          <w:tcPr>
            <w:tcW w:w="0" w:type="auto"/>
            <w:shd w:val="clear" w:color="auto" w:fill="auto"/>
            <w:hideMark/>
          </w:tcPr>
          <w:p w14:paraId="4661501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3835629A" w14:textId="77777777" w:rsidTr="00BA2746">
        <w:trPr>
          <w:trHeight w:val="797"/>
        </w:trPr>
        <w:tc>
          <w:tcPr>
            <w:tcW w:w="0" w:type="auto"/>
            <w:vMerge/>
            <w:vAlign w:val="center"/>
            <w:hideMark/>
          </w:tcPr>
          <w:p w14:paraId="4F70BBA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BAE2A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模块基于GIS技术对终端设备的运行状态与轨迹进行实时监控、监视和跟踪。基于GIS平台在电子地图上实时显示设备的位置、行驶状态、行驶速度、方向及行驶轨迹等信息。实现终端设备与车辆的捆绑，支持系统操作者随时启动终端，利用车载视频监控系统，对设备内部情况进行实时监控，利用通信系统接收的设备当前位置信息，并且设备在行驶过程中的轨迹信息将被纪录保存。</w:t>
            </w:r>
          </w:p>
        </w:tc>
        <w:tc>
          <w:tcPr>
            <w:tcW w:w="0" w:type="auto"/>
            <w:shd w:val="clear" w:color="auto" w:fill="auto"/>
            <w:hideMark/>
          </w:tcPr>
          <w:p w14:paraId="30B5597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2F61A706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hideMark/>
          </w:tcPr>
          <w:p w14:paraId="73146EE8" w14:textId="77777777" w:rsidR="003E3CF1" w:rsidRPr="00F832F2" w:rsidRDefault="003E3CF1" w:rsidP="00BA2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FA6A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场站、站点监控</w:t>
            </w:r>
          </w:p>
        </w:tc>
        <w:tc>
          <w:tcPr>
            <w:tcW w:w="0" w:type="auto"/>
            <w:shd w:val="clear" w:color="auto" w:fill="auto"/>
            <w:hideMark/>
          </w:tcPr>
          <w:p w14:paraId="11D83B2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751F729A" w14:textId="77777777" w:rsidTr="00BA2746">
        <w:trPr>
          <w:trHeight w:val="787"/>
        </w:trPr>
        <w:tc>
          <w:tcPr>
            <w:tcW w:w="0" w:type="auto"/>
            <w:vMerge/>
            <w:vAlign w:val="center"/>
            <w:hideMark/>
          </w:tcPr>
          <w:p w14:paraId="50516DF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38B7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模块通过视频监控技术，利用视频监控终端设备，在监控实现场站、站点安全状态的视频监控。可通过视频监控设备随时查看场站、站点的人流、人员分布、车辆情况、道路情况、天气情况等元素进行监控。并对公交场站的车辆密集度统计、公交场站的数量、驾驶人员数量统计、车辆的总数统计、出入口客流统计；每周客流量、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发车辆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进行分析统计。</w:t>
            </w:r>
          </w:p>
        </w:tc>
        <w:tc>
          <w:tcPr>
            <w:tcW w:w="0" w:type="auto"/>
            <w:shd w:val="clear" w:color="auto" w:fill="auto"/>
            <w:hideMark/>
          </w:tcPr>
          <w:p w14:paraId="40396689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2C14AB9A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hideMark/>
          </w:tcPr>
          <w:p w14:paraId="527C802B" w14:textId="77777777" w:rsidR="003E3CF1" w:rsidRPr="00F832F2" w:rsidRDefault="003E3CF1" w:rsidP="00BA2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DE62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全图监测</w:t>
            </w:r>
          </w:p>
        </w:tc>
        <w:tc>
          <w:tcPr>
            <w:tcW w:w="0" w:type="auto"/>
            <w:shd w:val="clear" w:color="auto" w:fill="auto"/>
            <w:hideMark/>
          </w:tcPr>
          <w:p w14:paraId="0082918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321D7BF0" w14:textId="77777777" w:rsidTr="00BA2746">
        <w:trPr>
          <w:trHeight w:val="455"/>
        </w:trPr>
        <w:tc>
          <w:tcPr>
            <w:tcW w:w="0" w:type="auto"/>
            <w:vMerge/>
            <w:vAlign w:val="center"/>
            <w:hideMark/>
          </w:tcPr>
          <w:p w14:paraId="3007ED1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F6EE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GIS技术和车载终端设备，电子地图上实时显示车辆的基础信息、位置信息、行驶状态、行驶速度、行驶方向、运行线路、行驶轨迹、触发事件及车辆行驶道路、天气、载重人员等信息，实现全方位、全要素、全过程的可视化、智能化跟踪监控。</w:t>
            </w:r>
          </w:p>
        </w:tc>
        <w:tc>
          <w:tcPr>
            <w:tcW w:w="0" w:type="auto"/>
            <w:shd w:val="clear" w:color="auto" w:fill="auto"/>
            <w:hideMark/>
          </w:tcPr>
          <w:p w14:paraId="3FEE4017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1EC55273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hideMark/>
          </w:tcPr>
          <w:p w14:paraId="302867E7" w14:textId="77777777" w:rsidR="003E3CF1" w:rsidRPr="00F832F2" w:rsidRDefault="003E3CF1" w:rsidP="00BA2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6C7D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自动报警</w:t>
            </w:r>
          </w:p>
        </w:tc>
        <w:tc>
          <w:tcPr>
            <w:tcW w:w="0" w:type="auto"/>
            <w:shd w:val="clear" w:color="auto" w:fill="auto"/>
            <w:hideMark/>
          </w:tcPr>
          <w:p w14:paraId="7FCE0C9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C25F63A" w14:textId="77777777" w:rsidTr="00BA2746">
        <w:trPr>
          <w:trHeight w:val="1115"/>
        </w:trPr>
        <w:tc>
          <w:tcPr>
            <w:tcW w:w="0" w:type="auto"/>
            <w:vMerge/>
            <w:vAlign w:val="center"/>
            <w:hideMark/>
          </w:tcPr>
          <w:p w14:paraId="12F8C0C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7375A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先设定限速参数、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怠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速参数、禁止驶入区域、禁止驶出区域、出发超时、到站超时等参数。通过设备实时定位功能、车速采集功能及其他设备功能，当公交车触发系统设置的限速参数、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怠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速参数、禁止驶入区域、禁止驶出区域、出发超时、到站超时等参数时，系统自动向公交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车载终端设备发出预警信号，包括禁止驶入预警、禁止驶出预警、超速预警、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怠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速预警、出发晚点预警、到站晚点预警等，提醒司机遵守交通规则，合理的实现运行计划。同时，将收到报警信息，以便能及时处理报警信息，保障出行的安全。</w:t>
            </w:r>
          </w:p>
        </w:tc>
        <w:tc>
          <w:tcPr>
            <w:tcW w:w="0" w:type="auto"/>
            <w:shd w:val="clear" w:color="auto" w:fill="auto"/>
            <w:hideMark/>
          </w:tcPr>
          <w:p w14:paraId="6BE35AF9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0F0F22A0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hideMark/>
          </w:tcPr>
          <w:p w14:paraId="2763B49C" w14:textId="77777777" w:rsidR="003E3CF1" w:rsidRPr="00F832F2" w:rsidRDefault="003E3CF1" w:rsidP="00BA2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49E9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</w:t>
            </w: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备报警追踪</w:t>
            </w:r>
          </w:p>
        </w:tc>
        <w:tc>
          <w:tcPr>
            <w:tcW w:w="0" w:type="auto"/>
            <w:shd w:val="clear" w:color="auto" w:fill="auto"/>
            <w:hideMark/>
          </w:tcPr>
          <w:p w14:paraId="2D14B92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6C4B332" w14:textId="77777777" w:rsidTr="00BA2746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52AFFC5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1440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基于设备实时定位功能，对发出报警信号的设备进行追踪，及时发现设备自动报警原因及实时运行状态，进而做出快速、有效的处理，以保障乘客乘车安全、保持交通线路畅通。</w:t>
            </w:r>
          </w:p>
        </w:tc>
        <w:tc>
          <w:tcPr>
            <w:tcW w:w="0" w:type="auto"/>
            <w:shd w:val="clear" w:color="auto" w:fill="auto"/>
            <w:hideMark/>
          </w:tcPr>
          <w:p w14:paraId="484B2B30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08A8E29D" w14:textId="77777777" w:rsidTr="00BA2746">
        <w:trPr>
          <w:trHeight w:val="345"/>
        </w:trPr>
        <w:tc>
          <w:tcPr>
            <w:tcW w:w="0" w:type="auto"/>
            <w:gridSpan w:val="3"/>
            <w:shd w:val="clear" w:color="auto" w:fill="auto"/>
            <w:hideMark/>
          </w:tcPr>
          <w:p w14:paraId="431B481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二、应急调度指挥：</w:t>
            </w:r>
          </w:p>
        </w:tc>
      </w:tr>
      <w:tr w:rsidR="003E3CF1" w:rsidRPr="00F832F2" w14:paraId="60E9ABA2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0A4F1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A009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应急资源管理</w:t>
            </w:r>
          </w:p>
        </w:tc>
        <w:tc>
          <w:tcPr>
            <w:tcW w:w="0" w:type="auto"/>
            <w:shd w:val="clear" w:color="auto" w:fill="auto"/>
            <w:hideMark/>
          </w:tcPr>
          <w:p w14:paraId="7944D69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6EE20E42" w14:textId="77777777" w:rsidTr="00BA2746">
        <w:trPr>
          <w:trHeight w:val="213"/>
        </w:trPr>
        <w:tc>
          <w:tcPr>
            <w:tcW w:w="0" w:type="auto"/>
            <w:vMerge/>
            <w:vAlign w:val="center"/>
            <w:hideMark/>
          </w:tcPr>
          <w:p w14:paraId="7F6A500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CDEC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参与应急处置的相关资源进行管理，为各类应急资源建立统一电子档案，明确标注应急资源的位置信息及内部地图。应急资源包括但不限于：路况信息、人员分布、避难场所、医院、救援车辆、执行单位、无人机等。实现全市交通应急救助各类应急物资、装备等信息的建档、查询、更新管理等功能，建立物资存储、调配、损耗过程档案记录， 以帮助应急指挥人员随时掌握资源的最新动态，实现最准确的资源调配。</w:t>
            </w:r>
          </w:p>
        </w:tc>
        <w:tc>
          <w:tcPr>
            <w:tcW w:w="0" w:type="auto"/>
            <w:shd w:val="clear" w:color="auto" w:fill="auto"/>
            <w:hideMark/>
          </w:tcPr>
          <w:p w14:paraId="334B680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227190ED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49EBA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1E18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应急预案管理</w:t>
            </w:r>
          </w:p>
        </w:tc>
        <w:tc>
          <w:tcPr>
            <w:tcW w:w="0" w:type="auto"/>
            <w:shd w:val="clear" w:color="auto" w:fill="auto"/>
            <w:hideMark/>
          </w:tcPr>
          <w:p w14:paraId="6396922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4FD59CF9" w14:textId="77777777" w:rsidTr="00BA2746">
        <w:trPr>
          <w:trHeight w:val="90"/>
        </w:trPr>
        <w:tc>
          <w:tcPr>
            <w:tcW w:w="0" w:type="auto"/>
            <w:vMerge/>
            <w:vAlign w:val="center"/>
            <w:hideMark/>
          </w:tcPr>
          <w:p w14:paraId="79D194C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4CD4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可以根据各类基础信息和历史案例信息，编制预案；预案审批；根据预警和事件的处置经验，不断调整和优化预案，实现预案的动态管理。突发公共事件时，系统根据突发公共事件的基本情况，参考系统设定的相关预案、案例以及知识库，进行综合的分析评估。启动相应的类型和级别的预案，形成初步的应急处置流程，通过处置任务关联相关的救援力量及相应的保障资源，生成应急处置辅助预案。</w:t>
            </w:r>
          </w:p>
        </w:tc>
        <w:tc>
          <w:tcPr>
            <w:tcW w:w="0" w:type="auto"/>
            <w:shd w:val="clear" w:color="auto" w:fill="auto"/>
            <w:hideMark/>
          </w:tcPr>
          <w:p w14:paraId="02855334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461BE58C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F3E74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D8CE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应急信息发布</w:t>
            </w:r>
          </w:p>
        </w:tc>
        <w:tc>
          <w:tcPr>
            <w:tcW w:w="0" w:type="auto"/>
            <w:shd w:val="clear" w:color="auto" w:fill="auto"/>
            <w:hideMark/>
          </w:tcPr>
          <w:p w14:paraId="1514480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37DAFAAE" w14:textId="77777777" w:rsidTr="00BA2746">
        <w:trPr>
          <w:trHeight w:val="519"/>
        </w:trPr>
        <w:tc>
          <w:tcPr>
            <w:tcW w:w="0" w:type="auto"/>
            <w:vMerge/>
            <w:vAlign w:val="center"/>
            <w:hideMark/>
          </w:tcPr>
          <w:p w14:paraId="3741FDC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0C36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现对各类应急管理信息的设置和记录，全过程可以直接在大屏上体现，实现指挥的可视化实时协同联动，动态信息实时展示和发布，根据事件的等级，及时对接上一级如市级、省级应急指挥相应部门，做到通信畅通。并向专网、网站、广播、商业通信、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官方微博等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工具提供动态信息。其主要服务对象包括：应急处置人员、社会公众等。主要提供天气、道路情况、突发事件发生信息、应急处置进展、应急资源分布等功能。</w:t>
            </w:r>
          </w:p>
        </w:tc>
        <w:tc>
          <w:tcPr>
            <w:tcW w:w="0" w:type="auto"/>
            <w:shd w:val="clear" w:color="auto" w:fill="auto"/>
            <w:hideMark/>
          </w:tcPr>
          <w:p w14:paraId="0D45550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8C01F9C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CFAD9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3658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协同调度</w:t>
            </w:r>
          </w:p>
        </w:tc>
        <w:tc>
          <w:tcPr>
            <w:tcW w:w="0" w:type="auto"/>
            <w:shd w:val="clear" w:color="auto" w:fill="auto"/>
            <w:hideMark/>
          </w:tcPr>
          <w:p w14:paraId="5C9AC68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2F2B7964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3D897E5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07AD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PGIS电子地图进行指挥调度，根据事件的类型、区域、严重程度、影响范围等因素自动推荐最匹配的预案列表，不同类型的突发事件给出不同的应对措施，利用整合和接入的公交企业调度信息进行公交车辆应急调度，实现调度任务分配(应急发车排班表)和调度命令下达，以及时疏散客流，协同处理和缓解交通拥堵。</w:t>
            </w:r>
          </w:p>
        </w:tc>
        <w:tc>
          <w:tcPr>
            <w:tcW w:w="0" w:type="auto"/>
            <w:shd w:val="clear" w:color="auto" w:fill="auto"/>
            <w:hideMark/>
          </w:tcPr>
          <w:p w14:paraId="19355C87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4A1F544E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DCBCB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03B4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应急资源管理</w:t>
            </w:r>
          </w:p>
        </w:tc>
        <w:tc>
          <w:tcPr>
            <w:tcW w:w="0" w:type="auto"/>
            <w:shd w:val="clear" w:color="auto" w:fill="auto"/>
            <w:hideMark/>
          </w:tcPr>
          <w:p w14:paraId="472DFBB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756DBEC5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2EF21B9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92ED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参与应急处置的相关资源进行管理，为各类应急资源建立统一电子档案，明确标注应急资源的位置信息及内部地图。应急资源包括但不限于：路况信息、人员分布、避难场所、医院、救援车辆、执行单位、无人机等。实现全市交通应急救助各类应急物资、装备等信息的建档、查询、更新管理等功能，建立物资存储、调配、损耗过程档案记录， 以帮助应急指挥人员随时掌握资源的最新动态，实现最准确的资源调配。</w:t>
            </w:r>
          </w:p>
        </w:tc>
        <w:tc>
          <w:tcPr>
            <w:tcW w:w="0" w:type="auto"/>
            <w:shd w:val="clear" w:color="auto" w:fill="auto"/>
            <w:hideMark/>
          </w:tcPr>
          <w:p w14:paraId="7627F1A2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44F5C8DD" w14:textId="77777777" w:rsidTr="00BA2746">
        <w:trPr>
          <w:trHeight w:val="345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14:paraId="0E3C939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三、运营统计分析：</w:t>
            </w:r>
          </w:p>
        </w:tc>
      </w:tr>
      <w:tr w:rsidR="003E3CF1" w:rsidRPr="00F832F2" w14:paraId="1F33DD6E" w14:textId="77777777" w:rsidTr="00BA2746">
        <w:trPr>
          <w:trHeight w:val="312"/>
        </w:trPr>
        <w:tc>
          <w:tcPr>
            <w:tcW w:w="0" w:type="auto"/>
            <w:gridSpan w:val="3"/>
            <w:vMerge/>
            <w:vAlign w:val="center"/>
            <w:hideMark/>
          </w:tcPr>
          <w:p w14:paraId="2427A00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E3CF1" w:rsidRPr="00F832F2" w14:paraId="1CFC6FE0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C27C1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00C0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人流统计</w:t>
            </w:r>
          </w:p>
        </w:tc>
        <w:tc>
          <w:tcPr>
            <w:tcW w:w="0" w:type="auto"/>
            <w:shd w:val="clear" w:color="auto" w:fill="auto"/>
            <w:hideMark/>
          </w:tcPr>
          <w:p w14:paraId="237A117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5F50669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1B5CAAF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756E3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统计历年人口发展柱状图，以及出行距离分布、人口区域分布、人口居民出行统计</w:t>
            </w:r>
          </w:p>
        </w:tc>
        <w:tc>
          <w:tcPr>
            <w:tcW w:w="0" w:type="auto"/>
            <w:shd w:val="clear" w:color="auto" w:fill="auto"/>
            <w:hideMark/>
          </w:tcPr>
          <w:p w14:paraId="136D3329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470227AE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7B84C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146F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路网统计</w:t>
            </w:r>
          </w:p>
        </w:tc>
        <w:tc>
          <w:tcPr>
            <w:tcW w:w="0" w:type="auto"/>
            <w:shd w:val="clear" w:color="auto" w:fill="auto"/>
            <w:hideMark/>
          </w:tcPr>
          <w:p w14:paraId="492C63E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7BEC13C2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38B91AF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C975A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全市指标统计，中心城区指标统计，中心城区交通指数统计，中心城区平均车速统计，全市平均车速统计，全市24小时交通指数统计，全市平均速</w:t>
            </w: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度统计，全市拥堵距离统计，拥堵路段数统计，路段档案信息统计，、桥梁档案信息统计，隧道档案信息统计等</w:t>
            </w:r>
          </w:p>
        </w:tc>
        <w:tc>
          <w:tcPr>
            <w:tcW w:w="0" w:type="auto"/>
            <w:shd w:val="clear" w:color="auto" w:fill="auto"/>
            <w:hideMark/>
          </w:tcPr>
          <w:p w14:paraId="055729D2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 套</w:t>
            </w:r>
          </w:p>
        </w:tc>
      </w:tr>
      <w:tr w:rsidR="003E3CF1" w:rsidRPr="00F832F2" w14:paraId="06FB5569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BEFBB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AF68A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客运站场统计</w:t>
            </w:r>
          </w:p>
        </w:tc>
        <w:tc>
          <w:tcPr>
            <w:tcW w:w="0" w:type="auto"/>
            <w:shd w:val="clear" w:color="auto" w:fill="auto"/>
            <w:hideMark/>
          </w:tcPr>
          <w:p w14:paraId="3460F74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6DBCA685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73083ED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0741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可统计全市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客运场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情况如全市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客运场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数量、客运泊位总数、重点监测客运人流数、重点监测客运数量，当天客运人流变化统计，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客运场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发车次数。</w:t>
            </w:r>
          </w:p>
        </w:tc>
        <w:tc>
          <w:tcPr>
            <w:tcW w:w="0" w:type="auto"/>
            <w:shd w:val="clear" w:color="auto" w:fill="auto"/>
            <w:hideMark/>
          </w:tcPr>
          <w:p w14:paraId="755234B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A2C5157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4D20F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5BBA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公交场统计</w:t>
            </w:r>
          </w:p>
        </w:tc>
        <w:tc>
          <w:tcPr>
            <w:tcW w:w="0" w:type="auto"/>
            <w:shd w:val="clear" w:color="auto" w:fill="auto"/>
            <w:hideMark/>
          </w:tcPr>
          <w:p w14:paraId="542CEA7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F659EAE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71395C9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1A223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统计公交场站的数量、驾驶人员数量统计和车辆的总数统计；客流量统计；客流量每周和每月曲线图、折线图等分析统计。</w:t>
            </w:r>
          </w:p>
        </w:tc>
        <w:tc>
          <w:tcPr>
            <w:tcW w:w="0" w:type="auto"/>
            <w:shd w:val="clear" w:color="auto" w:fill="auto"/>
            <w:hideMark/>
          </w:tcPr>
          <w:p w14:paraId="13D5E2AC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4E62624D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85238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17D6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货运场站监管</w:t>
            </w:r>
          </w:p>
        </w:tc>
        <w:tc>
          <w:tcPr>
            <w:tcW w:w="0" w:type="auto"/>
            <w:shd w:val="clear" w:color="auto" w:fill="auto"/>
            <w:hideMark/>
          </w:tcPr>
          <w:p w14:paraId="52241C6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282EBF3A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2F61F75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BB15B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可宏观统计展示全市货运场站情况如全市货运场数量、货运车辆总数、重点监测货运货物数量、重点监测货运货物重量，每天运货变化情况统计，货运发车次数统计。</w:t>
            </w:r>
          </w:p>
        </w:tc>
        <w:tc>
          <w:tcPr>
            <w:tcW w:w="0" w:type="auto"/>
            <w:shd w:val="clear" w:color="auto" w:fill="auto"/>
            <w:hideMark/>
          </w:tcPr>
          <w:p w14:paraId="44AFD297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7B091814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6ADBC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E349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汽修行业</w:t>
            </w:r>
          </w:p>
        </w:tc>
        <w:tc>
          <w:tcPr>
            <w:tcW w:w="0" w:type="auto"/>
            <w:shd w:val="clear" w:color="auto" w:fill="auto"/>
            <w:hideMark/>
          </w:tcPr>
          <w:p w14:paraId="2EB5444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15158B06" w14:textId="77777777" w:rsidTr="00BA2746">
        <w:trPr>
          <w:trHeight w:val="122"/>
        </w:trPr>
        <w:tc>
          <w:tcPr>
            <w:tcW w:w="0" w:type="auto"/>
            <w:vMerge/>
            <w:vAlign w:val="center"/>
            <w:hideMark/>
          </w:tcPr>
          <w:p w14:paraId="26EDB1A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4126F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个网点的日客流量统计，车辆维修数据的统计，维修保养的项目统计等。统计各个区域网点的数量、从业人员数量。对季度从业人数的分析对比；统计各个区域企业的数量、企业列表、企业地址、企业营业额对比分析</w:t>
            </w:r>
          </w:p>
        </w:tc>
        <w:tc>
          <w:tcPr>
            <w:tcW w:w="0" w:type="auto"/>
            <w:shd w:val="clear" w:color="auto" w:fill="auto"/>
            <w:hideMark/>
          </w:tcPr>
          <w:p w14:paraId="0803CE7F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775F3245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83111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363C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邮政网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点统计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578729E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5CCA7EC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1A18797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91344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统计网点的运营数量、从业人员数量和邮政车辆的总数；统计从业人员年度的平均增长速度趋势等</w:t>
            </w:r>
          </w:p>
        </w:tc>
        <w:tc>
          <w:tcPr>
            <w:tcW w:w="0" w:type="auto"/>
            <w:shd w:val="clear" w:color="auto" w:fill="auto"/>
            <w:hideMark/>
          </w:tcPr>
          <w:p w14:paraId="6964D84A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A0D9338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6D6CD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5F6F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驾培网点统计</w:t>
            </w:r>
          </w:p>
        </w:tc>
        <w:tc>
          <w:tcPr>
            <w:tcW w:w="0" w:type="auto"/>
            <w:shd w:val="clear" w:color="auto" w:fill="auto"/>
            <w:hideMark/>
          </w:tcPr>
          <w:p w14:paraId="0E10EAD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5BB3A155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35D59AC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F3FB9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驾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培车辆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状态统计，各驾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网点停使车辆与使用车辆的占比统计。培训点的车辆使用状况统计。统计驾培网点的运营企业数量、从业人员数量和车辆的总数统计；对比上周同期。</w:t>
            </w:r>
          </w:p>
        </w:tc>
        <w:tc>
          <w:tcPr>
            <w:tcW w:w="0" w:type="auto"/>
            <w:shd w:val="clear" w:color="auto" w:fill="auto"/>
            <w:hideMark/>
          </w:tcPr>
          <w:p w14:paraId="1E5C72FA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0F6D571A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4122C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0118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停车场统计</w:t>
            </w:r>
          </w:p>
        </w:tc>
        <w:tc>
          <w:tcPr>
            <w:tcW w:w="0" w:type="auto"/>
            <w:shd w:val="clear" w:color="auto" w:fill="auto"/>
            <w:hideMark/>
          </w:tcPr>
          <w:p w14:paraId="750D045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13F17BB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70B348E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09232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全市停车场情况如全市停车场数量、停车泊位总数、重点监测停车场数、重点监测停车场泊位数量，可用停车位打如表停车位可用数量、无停车位的打表停车场数、重点监测停车场的车位数，当天可用停车位数变化统计，打表停车场日均周转率统计。</w:t>
            </w:r>
          </w:p>
        </w:tc>
        <w:tc>
          <w:tcPr>
            <w:tcW w:w="0" w:type="auto"/>
            <w:shd w:val="clear" w:color="auto" w:fill="auto"/>
            <w:hideMark/>
          </w:tcPr>
          <w:p w14:paraId="15F55EB6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3559821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7E097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E24B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航空、铁路统计</w:t>
            </w:r>
          </w:p>
        </w:tc>
        <w:tc>
          <w:tcPr>
            <w:tcW w:w="0" w:type="auto"/>
            <w:shd w:val="clear" w:color="auto" w:fill="auto"/>
            <w:hideMark/>
          </w:tcPr>
          <w:p w14:paraId="7D12BFD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6CA7E1D6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15BA16B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60D1A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铁路、航空的基础信息进行统计，包括铁路信息站点数、直达城市数、线路规划统计，月发送人数与到达人数统计，铁路累计客运量统计，铁路累计货运量统计，累计客运量统计，累计货运量统计，航空统计，航班动态统计，货运情况统计。</w:t>
            </w:r>
          </w:p>
        </w:tc>
        <w:tc>
          <w:tcPr>
            <w:tcW w:w="0" w:type="auto"/>
            <w:shd w:val="clear" w:color="auto" w:fill="auto"/>
            <w:hideMark/>
          </w:tcPr>
          <w:p w14:paraId="46314EC6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9186C2E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8FBBC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30CC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重点营运车辆统计</w:t>
            </w:r>
          </w:p>
        </w:tc>
        <w:tc>
          <w:tcPr>
            <w:tcW w:w="0" w:type="auto"/>
            <w:shd w:val="clear" w:color="auto" w:fill="auto"/>
            <w:hideMark/>
          </w:tcPr>
          <w:p w14:paraId="03ADAED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2066EC02" w14:textId="77777777" w:rsidTr="00BA2746">
        <w:trPr>
          <w:trHeight w:val="1115"/>
        </w:trPr>
        <w:tc>
          <w:tcPr>
            <w:tcW w:w="0" w:type="auto"/>
            <w:vMerge/>
            <w:vAlign w:val="center"/>
            <w:hideMark/>
          </w:tcPr>
          <w:p w14:paraId="78FAFBE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E8291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查询车辆的历史位置数据及行车轨迹，并抽取形成关键事件列表；可综合分析生成行车速度曲线图，统计最高速度、最低速度、平均速度、行驶里程和报警数量等信息。可按用户单位和驾驶员等不同维度，按月、季、年等不同时段，生成报警统计报表和监控员工作情况统计报表等多种报表</w:t>
            </w:r>
          </w:p>
        </w:tc>
        <w:tc>
          <w:tcPr>
            <w:tcW w:w="0" w:type="auto"/>
            <w:shd w:val="clear" w:color="auto" w:fill="auto"/>
            <w:hideMark/>
          </w:tcPr>
          <w:p w14:paraId="0F03D09E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C726696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78BB7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C29D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巡游出租车统计</w:t>
            </w:r>
          </w:p>
        </w:tc>
        <w:tc>
          <w:tcPr>
            <w:tcW w:w="0" w:type="auto"/>
            <w:shd w:val="clear" w:color="auto" w:fill="auto"/>
            <w:hideMark/>
          </w:tcPr>
          <w:p w14:paraId="169E92C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584EE87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2BD6777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1C414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出租车数量的趋势统计、运营企业数量统计、从业人员数量统计和出租车的总数统计、日均运营里程和日均运营收入统计</w:t>
            </w:r>
          </w:p>
        </w:tc>
        <w:tc>
          <w:tcPr>
            <w:tcW w:w="0" w:type="auto"/>
            <w:shd w:val="clear" w:color="auto" w:fill="auto"/>
            <w:hideMark/>
          </w:tcPr>
          <w:p w14:paraId="07BC27C8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11A2F5B2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38072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71D5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网约出租车统计</w:t>
            </w:r>
          </w:p>
        </w:tc>
        <w:tc>
          <w:tcPr>
            <w:tcW w:w="0" w:type="auto"/>
            <w:shd w:val="clear" w:color="auto" w:fill="auto"/>
            <w:hideMark/>
          </w:tcPr>
          <w:p w14:paraId="0AAC5E1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61CA1C1B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33B876D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50E3F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支持宏观监测各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年份网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约出租车数量的趋势、运营企业数量、从业人员数量和网约出租车的总数、日均运营里程和日均运营收入，以及同往年的数据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做对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比的结果；</w:t>
            </w:r>
          </w:p>
        </w:tc>
        <w:tc>
          <w:tcPr>
            <w:tcW w:w="0" w:type="auto"/>
            <w:shd w:val="clear" w:color="auto" w:fill="auto"/>
            <w:hideMark/>
          </w:tcPr>
          <w:p w14:paraId="2AF05A6F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BCC250F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A5121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41E3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驾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培车辆</w:t>
            </w:r>
            <w:proofErr w:type="gramEnd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统计</w:t>
            </w:r>
          </w:p>
        </w:tc>
        <w:tc>
          <w:tcPr>
            <w:tcW w:w="0" w:type="auto"/>
            <w:shd w:val="clear" w:color="auto" w:fill="auto"/>
            <w:hideMark/>
          </w:tcPr>
          <w:p w14:paraId="1CF7718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384AE79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41B68D6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CC520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支持海量数据分析和处理的能力；支持实时查看驾培线路的网图分布功能。对路段驾培实时运行情况进行监控处理，统计实时在线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驾培车数量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。支持月份每天驾培客运里程监控，对每月份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驾培车里程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数的统计。支持教练员统计报表、支持学员合格率统计分析报表、年度趋势分析图、支持学员统计结业考试通过率报表 、支持学员统计结业考试通过率年度趋势分析图、支持学员统计结业考试通过率年度比较图</w:t>
            </w:r>
          </w:p>
        </w:tc>
        <w:tc>
          <w:tcPr>
            <w:tcW w:w="0" w:type="auto"/>
            <w:shd w:val="clear" w:color="auto" w:fill="auto"/>
            <w:hideMark/>
          </w:tcPr>
          <w:p w14:paraId="69032262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6228BA3F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A2509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B4D9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公交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车统计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68DC2FF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249856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4F7DE07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956C7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公交车的实时位置和运行状况、公交站点热力分布图、公交刷卡热力图、公交专用通道和公交线网图等功能；可通过图表统计公交线路与站点数、单条公交线路里程、实际测量每条公交线路的里程、测算公交线网密度、评估公交线路与人群密度的匹配合理性</w:t>
            </w:r>
          </w:p>
        </w:tc>
        <w:tc>
          <w:tcPr>
            <w:tcW w:w="0" w:type="auto"/>
            <w:shd w:val="clear" w:color="auto" w:fill="auto"/>
            <w:hideMark/>
          </w:tcPr>
          <w:p w14:paraId="0622DB7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09E2ED1F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8E68F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EF68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货运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车统计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2124552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17E8661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61AF63B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1A985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可查询货运车辆的行驶轨迹、音视频信息、违法违章事件、人员从业资格、车辆年审状态等静态数据；可宏观统计区域货运车辆总数、区域货运车辆的GIS实时分布等数据</w:t>
            </w:r>
          </w:p>
        </w:tc>
        <w:tc>
          <w:tcPr>
            <w:tcW w:w="0" w:type="auto"/>
            <w:shd w:val="clear" w:color="auto" w:fill="auto"/>
            <w:hideMark/>
          </w:tcPr>
          <w:p w14:paraId="0F2109B8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238103E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F5E2F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22D7A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班线客运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车统计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0D67627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0FA6D6D7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4BD4052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6487E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可查询车辆的历史位置数据及行车轨迹，并抽取形成关键事件列表；支持展示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客运站场发班次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数、客运公司发班次数、客运量、客运班次、汽车客运站、长途客运情况、企业信息表、发班与人数等数据</w:t>
            </w:r>
          </w:p>
        </w:tc>
        <w:tc>
          <w:tcPr>
            <w:tcW w:w="0" w:type="auto"/>
            <w:shd w:val="clear" w:color="auto" w:fill="auto"/>
            <w:hideMark/>
          </w:tcPr>
          <w:p w14:paraId="7AA7BA66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BF33ACF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8CAC4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A062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水路信息统计</w:t>
            </w:r>
          </w:p>
        </w:tc>
        <w:tc>
          <w:tcPr>
            <w:tcW w:w="0" w:type="auto"/>
            <w:shd w:val="clear" w:color="auto" w:fill="auto"/>
            <w:hideMark/>
          </w:tcPr>
          <w:p w14:paraId="0C8A97E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2989229A" w14:textId="77777777" w:rsidTr="00BA2746">
        <w:trPr>
          <w:trHeight w:val="85"/>
        </w:trPr>
        <w:tc>
          <w:tcPr>
            <w:tcW w:w="0" w:type="auto"/>
            <w:vMerge/>
            <w:vAlign w:val="center"/>
            <w:hideMark/>
          </w:tcPr>
          <w:p w14:paraId="7D23FD9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5C893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水路远程视频监控的调取及现场视频画面的调取，客船和货船的实时分布图，及展示全市所有的港口数量，水路运输路线、水路行驶总里程，水路船客量，每天行驶次数，旅客进出港总数，货物进出港总数，旅客每月进出港曲线图，货物运输进出港曲线图等信息。</w:t>
            </w:r>
          </w:p>
        </w:tc>
        <w:tc>
          <w:tcPr>
            <w:tcW w:w="0" w:type="auto"/>
            <w:shd w:val="clear" w:color="auto" w:fill="auto"/>
            <w:hideMark/>
          </w:tcPr>
          <w:p w14:paraId="06ACAD8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275B0A1F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0147A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5FBF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校车统计</w:t>
            </w:r>
          </w:p>
        </w:tc>
        <w:tc>
          <w:tcPr>
            <w:tcW w:w="0" w:type="auto"/>
            <w:shd w:val="clear" w:color="auto" w:fill="auto"/>
            <w:hideMark/>
          </w:tcPr>
          <w:p w14:paraId="1D3F7AE9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4F92BE0C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6AA01A0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48047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可查询车辆的历史位置数据及行车轨迹，并抽取形成关键事件列表；支持接入牡丹江智慧教育的在用平台，实现校车音视频监控转发调用。提供校车统计报表功能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检索并生成符合校车安全管理系统所使用的各种图表；支持分析一段时期以来学生的考勤及安全情况，以及各类报警事件的发生情况、发生频率、发生地点、发生原因等安全管理所必需的各类因素</w:t>
            </w:r>
          </w:p>
        </w:tc>
        <w:tc>
          <w:tcPr>
            <w:tcW w:w="0" w:type="auto"/>
            <w:shd w:val="clear" w:color="auto" w:fill="auto"/>
            <w:hideMark/>
          </w:tcPr>
          <w:p w14:paraId="7C89DA90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1210C2C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91B66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EE09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公务车统计</w:t>
            </w:r>
          </w:p>
        </w:tc>
        <w:tc>
          <w:tcPr>
            <w:tcW w:w="0" w:type="auto"/>
            <w:shd w:val="clear" w:color="auto" w:fill="auto"/>
            <w:hideMark/>
          </w:tcPr>
          <w:p w14:paraId="45CBA90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25DAE822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5BDCD38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B5F7F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查询车辆的出车时间、途中用时、到达时间、回程时间、停车时间、停泊地点、行驶路线、超速行驶、疲劳驾驶、轨迹分析、迟到管理、进出地点、网点管理、线路管理、里程统计、油耗管理、数据统计等进行报表分析。</w:t>
            </w:r>
          </w:p>
        </w:tc>
        <w:tc>
          <w:tcPr>
            <w:tcW w:w="0" w:type="auto"/>
            <w:shd w:val="clear" w:color="auto" w:fill="auto"/>
            <w:hideMark/>
          </w:tcPr>
          <w:p w14:paraId="667B5E3B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03B882E0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082D0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3523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私家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车统计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28669D9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1D4B3009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588176C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5D0D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支持以车辆、人员为单位查询车辆所有人信息、行驶本信息、年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审信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息、违章信息等；支持加油、路桥、维保等消费事件的查询</w:t>
            </w:r>
          </w:p>
        </w:tc>
        <w:tc>
          <w:tcPr>
            <w:tcW w:w="0" w:type="auto"/>
            <w:shd w:val="clear" w:color="auto" w:fill="auto"/>
            <w:hideMark/>
          </w:tcPr>
          <w:p w14:paraId="4F196BD8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45B8BEF6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7E98B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4ACD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邮政车辆统计</w:t>
            </w:r>
          </w:p>
        </w:tc>
        <w:tc>
          <w:tcPr>
            <w:tcW w:w="0" w:type="auto"/>
            <w:shd w:val="clear" w:color="auto" w:fill="auto"/>
            <w:hideMark/>
          </w:tcPr>
          <w:p w14:paraId="3D56CB0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49264E64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5B82CC4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331EE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可查询货运车辆的行驶轨迹、音视频信息、违法违章事件、人员从业资格、车辆年审状态等静态数据；可宏观统计区域货运车辆总数、区域货运车辆的实时分布等数据。</w:t>
            </w:r>
          </w:p>
        </w:tc>
        <w:tc>
          <w:tcPr>
            <w:tcW w:w="0" w:type="auto"/>
            <w:shd w:val="clear" w:color="auto" w:fill="auto"/>
            <w:hideMark/>
          </w:tcPr>
          <w:p w14:paraId="7DFF6082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E282393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9A333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B732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从业人员统计</w:t>
            </w:r>
          </w:p>
        </w:tc>
        <w:tc>
          <w:tcPr>
            <w:tcW w:w="0" w:type="auto"/>
            <w:shd w:val="clear" w:color="auto" w:fill="auto"/>
            <w:hideMark/>
          </w:tcPr>
          <w:p w14:paraId="6F6CDB5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2D65B847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24E99F7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647C8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经营性道路客货运输驾驶员统计分析、支持道路危险货物运输从业人员统计分析、支持机动车维修技术人员统计分析、支持机动车驾驶培训教练员统计分析、支持道路运输经理人和其他道路运输从业人员等6大类统计分析</w:t>
            </w:r>
          </w:p>
        </w:tc>
        <w:tc>
          <w:tcPr>
            <w:tcW w:w="0" w:type="auto"/>
            <w:shd w:val="clear" w:color="auto" w:fill="auto"/>
            <w:hideMark/>
          </w:tcPr>
          <w:p w14:paraId="6D4C910E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29F5A530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5B4EB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8856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运</w:t>
            </w:r>
            <w:proofErr w:type="gramStart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政执行</w:t>
            </w:r>
            <w:proofErr w:type="gramEnd"/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信息统计</w:t>
            </w:r>
          </w:p>
        </w:tc>
        <w:tc>
          <w:tcPr>
            <w:tcW w:w="0" w:type="auto"/>
            <w:shd w:val="clear" w:color="auto" w:fill="auto"/>
            <w:hideMark/>
          </w:tcPr>
          <w:p w14:paraId="3A53552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7AD9E423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4FCEDFE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F927B" w14:textId="77777777" w:rsidR="003E3CF1" w:rsidRPr="00F832F2" w:rsidRDefault="003E3CF1" w:rsidP="00BA2746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提供固定报表分析、专题统计分析、自定义统计分析等功能，可查询和统计各省、各门类执法机构数量和性质、执法队伍数量和结构、执法案件数量和结构、执法评议考核结果等信息并生成相应的统计报表</w:t>
            </w:r>
          </w:p>
        </w:tc>
        <w:tc>
          <w:tcPr>
            <w:tcW w:w="0" w:type="auto"/>
            <w:shd w:val="clear" w:color="auto" w:fill="auto"/>
            <w:hideMark/>
          </w:tcPr>
          <w:p w14:paraId="2953470F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111C9932" w14:textId="77777777" w:rsidTr="00BA2746">
        <w:trPr>
          <w:trHeight w:val="345"/>
        </w:trPr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1411FCD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四、信息服务：</w:t>
            </w:r>
          </w:p>
        </w:tc>
      </w:tr>
      <w:tr w:rsidR="003E3CF1" w:rsidRPr="00F832F2" w14:paraId="280FC660" w14:textId="77777777" w:rsidTr="00BA2746">
        <w:trPr>
          <w:trHeight w:val="336"/>
        </w:trPr>
        <w:tc>
          <w:tcPr>
            <w:tcW w:w="0" w:type="auto"/>
            <w:gridSpan w:val="3"/>
            <w:vMerge/>
            <w:vAlign w:val="center"/>
            <w:hideMark/>
          </w:tcPr>
          <w:p w14:paraId="112DE0A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E3CF1" w:rsidRPr="00F832F2" w14:paraId="2CB209C1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3A1FB4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EF32A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便民服务</w:t>
            </w:r>
          </w:p>
        </w:tc>
        <w:tc>
          <w:tcPr>
            <w:tcW w:w="0" w:type="auto"/>
            <w:shd w:val="clear" w:color="auto" w:fill="auto"/>
            <w:hideMark/>
          </w:tcPr>
          <w:p w14:paraId="142363A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5B0562B8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452D0B07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CE42E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实时路况查询、公交路线查询、公交实时到站查询.</w:t>
            </w:r>
          </w:p>
        </w:tc>
        <w:tc>
          <w:tcPr>
            <w:tcW w:w="0" w:type="auto"/>
            <w:shd w:val="clear" w:color="auto" w:fill="auto"/>
            <w:hideMark/>
          </w:tcPr>
          <w:p w14:paraId="459AB458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3579AF4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A90302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55F9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信息发布</w:t>
            </w:r>
          </w:p>
        </w:tc>
        <w:tc>
          <w:tcPr>
            <w:tcW w:w="0" w:type="auto"/>
            <w:shd w:val="clear" w:color="auto" w:fill="auto"/>
            <w:hideMark/>
          </w:tcPr>
          <w:p w14:paraId="2890BAB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31C3E47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62E05D6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B2ACD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系统可对所有信息的管理：交通信息管理、应急信息管理、资讯管理的通过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微信公众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平台，短信平台下发给民众。</w:t>
            </w:r>
          </w:p>
        </w:tc>
        <w:tc>
          <w:tcPr>
            <w:tcW w:w="0" w:type="auto"/>
            <w:shd w:val="clear" w:color="auto" w:fill="auto"/>
            <w:hideMark/>
          </w:tcPr>
          <w:p w14:paraId="2E55EF2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281DD393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1F648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109C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本地新闻</w:t>
            </w:r>
          </w:p>
        </w:tc>
        <w:tc>
          <w:tcPr>
            <w:tcW w:w="0" w:type="auto"/>
            <w:shd w:val="clear" w:color="auto" w:fill="auto"/>
            <w:hideMark/>
          </w:tcPr>
          <w:p w14:paraId="73C0021C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14E671F0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1B4A7B5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B1A71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  <w:proofErr w:type="gramStart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微信公众</w:t>
            </w:r>
            <w:proofErr w:type="gramEnd"/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平台，向广大市民推送牡丹江的新闻事件、热点话题、交通资讯、应急情况等，供市民及时阅读。</w:t>
            </w:r>
          </w:p>
        </w:tc>
        <w:tc>
          <w:tcPr>
            <w:tcW w:w="0" w:type="auto"/>
            <w:shd w:val="clear" w:color="auto" w:fill="auto"/>
            <w:hideMark/>
          </w:tcPr>
          <w:p w14:paraId="0EE2265D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35904DB8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ADC7D8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8AA8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短信平台</w:t>
            </w:r>
          </w:p>
        </w:tc>
        <w:tc>
          <w:tcPr>
            <w:tcW w:w="0" w:type="auto"/>
            <w:shd w:val="clear" w:color="auto" w:fill="auto"/>
            <w:hideMark/>
          </w:tcPr>
          <w:p w14:paraId="63119BBB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5B1D5B7C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7C025E3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4492F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可以根据重要级别将重要信息内容，短信的形式通知民众。</w:t>
            </w:r>
          </w:p>
        </w:tc>
        <w:tc>
          <w:tcPr>
            <w:tcW w:w="0" w:type="auto"/>
            <w:shd w:val="clear" w:color="auto" w:fill="auto"/>
            <w:hideMark/>
          </w:tcPr>
          <w:p w14:paraId="2DD8395C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  <w:tr w:rsidR="003E3CF1" w:rsidRPr="00F832F2" w14:paraId="5534AD83" w14:textId="77777777" w:rsidTr="00BA2746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4B8575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B9213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公交显示</w:t>
            </w:r>
          </w:p>
        </w:tc>
        <w:tc>
          <w:tcPr>
            <w:tcW w:w="0" w:type="auto"/>
            <w:shd w:val="clear" w:color="auto" w:fill="auto"/>
            <w:hideMark/>
          </w:tcPr>
          <w:p w14:paraId="3A2FC210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3CF1" w:rsidRPr="00F832F2" w14:paraId="65A9C742" w14:textId="77777777" w:rsidTr="00BA2746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60F1624A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499B6" w14:textId="77777777" w:rsidR="003E3CF1" w:rsidRPr="00F832F2" w:rsidRDefault="003E3CF1" w:rsidP="00BA2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提供公交便民候车亭大屏接口。</w:t>
            </w:r>
          </w:p>
        </w:tc>
        <w:tc>
          <w:tcPr>
            <w:tcW w:w="0" w:type="auto"/>
            <w:shd w:val="clear" w:color="auto" w:fill="auto"/>
            <w:hideMark/>
          </w:tcPr>
          <w:p w14:paraId="73999303" w14:textId="77777777" w:rsidR="003E3CF1" w:rsidRPr="00F832F2" w:rsidRDefault="003E3CF1" w:rsidP="00BA27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2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套</w:t>
            </w:r>
          </w:p>
        </w:tc>
      </w:tr>
    </w:tbl>
    <w:p w14:paraId="3D4E21D8" w14:textId="77777777" w:rsidR="003E3CF1" w:rsidRPr="00F832F2" w:rsidRDefault="003E3CF1" w:rsidP="003E3CF1">
      <w:pPr>
        <w:spacing w:line="360" w:lineRule="auto"/>
        <w:jc w:val="left"/>
        <w:rPr>
          <w:rFonts w:ascii="Calibri" w:eastAsia="宋体" w:hAnsi="Calibri" w:cs="Times New Roman"/>
          <w:szCs w:val="21"/>
        </w:rPr>
      </w:pPr>
    </w:p>
    <w:p w14:paraId="5D6A537B" w14:textId="67188EAC" w:rsidR="003E3CF1" w:rsidRPr="00F832F2" w:rsidRDefault="003E3CF1" w:rsidP="003E3CF1">
      <w:pPr>
        <w:spacing w:line="360" w:lineRule="auto"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5</w:t>
      </w:r>
      <w:r w:rsidRPr="00F832F2">
        <w:rPr>
          <w:rFonts w:ascii="Calibri" w:eastAsia="宋体" w:hAnsi="Calibri" w:cs="Times New Roman" w:hint="eastAsia"/>
          <w:szCs w:val="21"/>
        </w:rPr>
        <w:t>、售后服务</w:t>
      </w:r>
    </w:p>
    <w:p w14:paraId="53117571" w14:textId="77777777" w:rsidR="003E3CF1" w:rsidRPr="00F832F2" w:rsidRDefault="003E3CF1" w:rsidP="003E3CF1">
      <w:proofErr w:type="gramStart"/>
      <w:r w:rsidRPr="00F832F2">
        <w:rPr>
          <w:rFonts w:ascii="Calibri" w:eastAsia="宋体" w:hAnsi="Calibri" w:cs="Times New Roman" w:hint="eastAsia"/>
          <w:szCs w:val="21"/>
        </w:rPr>
        <w:t>一年维保服务</w:t>
      </w:r>
      <w:proofErr w:type="gramEnd"/>
      <w:r w:rsidRPr="00F832F2">
        <w:rPr>
          <w:rFonts w:ascii="Calibri" w:eastAsia="宋体" w:hAnsi="Calibri" w:cs="Times New Roman" w:hint="eastAsia"/>
          <w:szCs w:val="21"/>
        </w:rPr>
        <w:t>。</w:t>
      </w:r>
    </w:p>
    <w:p w14:paraId="11E2A590" w14:textId="77777777" w:rsidR="00E41202" w:rsidRPr="003E3CF1" w:rsidRDefault="009C7E21"/>
    <w:sectPr w:rsidR="00E41202" w:rsidRPr="003E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D984" w14:textId="77777777" w:rsidR="009C7E21" w:rsidRDefault="009C7E21" w:rsidP="003E3CF1">
      <w:r>
        <w:separator/>
      </w:r>
    </w:p>
  </w:endnote>
  <w:endnote w:type="continuationSeparator" w:id="0">
    <w:p w14:paraId="24F55A88" w14:textId="77777777" w:rsidR="009C7E21" w:rsidRDefault="009C7E21" w:rsidP="003E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7EFD" w14:textId="77777777" w:rsidR="009C7E21" w:rsidRDefault="009C7E21" w:rsidP="003E3CF1">
      <w:r>
        <w:separator/>
      </w:r>
    </w:p>
  </w:footnote>
  <w:footnote w:type="continuationSeparator" w:id="0">
    <w:p w14:paraId="7DC7E851" w14:textId="77777777" w:rsidR="009C7E21" w:rsidRDefault="009C7E21" w:rsidP="003E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B3"/>
    <w:rsid w:val="003E3CF1"/>
    <w:rsid w:val="005124C4"/>
    <w:rsid w:val="00873617"/>
    <w:rsid w:val="0096308B"/>
    <w:rsid w:val="009C7E21"/>
    <w:rsid w:val="00B049CD"/>
    <w:rsid w:val="00C37BD9"/>
    <w:rsid w:val="00E3680A"/>
    <w:rsid w:val="00F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4F22"/>
  <w15:chartTrackingRefBased/>
  <w15:docId w15:val="{5B5E57C0-5787-4890-9EAC-D0757B3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C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莎莎 余</dc:creator>
  <cp:keywords/>
  <dc:description/>
  <cp:lastModifiedBy>莎莎 余</cp:lastModifiedBy>
  <cp:revision>2</cp:revision>
  <dcterms:created xsi:type="dcterms:W3CDTF">2019-05-23T02:41:00Z</dcterms:created>
  <dcterms:modified xsi:type="dcterms:W3CDTF">2019-05-23T02:42:00Z</dcterms:modified>
</cp:coreProperties>
</file>